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26E" w:rsidRPr="00B63622" w:rsidRDefault="00EF426E" w:rsidP="00EF426E">
      <w:pPr>
        <w:spacing w:after="150"/>
        <w:textAlignment w:val="top"/>
        <w:rPr>
          <w:color w:val="000000"/>
          <w:sz w:val="32"/>
          <w:szCs w:val="32"/>
        </w:rPr>
      </w:pPr>
      <w:r w:rsidRPr="00B63622">
        <w:rPr>
          <w:color w:val="000000"/>
          <w:sz w:val="32"/>
          <w:szCs w:val="32"/>
        </w:rPr>
        <w:t>Одна из </w:t>
      </w:r>
      <w:r w:rsidRPr="00B63622">
        <w:rPr>
          <w:bCs/>
          <w:color w:val="000000"/>
          <w:sz w:val="32"/>
          <w:szCs w:val="32"/>
        </w:rPr>
        <w:t>главных задач </w:t>
      </w:r>
      <w:r w:rsidRPr="00B63622">
        <w:rPr>
          <w:color w:val="000000"/>
          <w:sz w:val="32"/>
          <w:szCs w:val="32"/>
        </w:rPr>
        <w:t>детского сада</w:t>
      </w:r>
      <w:r>
        <w:rPr>
          <w:color w:val="000000"/>
          <w:sz w:val="32"/>
          <w:szCs w:val="32"/>
        </w:rPr>
        <w:t xml:space="preserve"> </w:t>
      </w:r>
      <w:r w:rsidRPr="00B63622">
        <w:rPr>
          <w:color w:val="000000"/>
          <w:sz w:val="32"/>
          <w:szCs w:val="32"/>
        </w:rPr>
        <w:t xml:space="preserve">-  это обеспечение конституционного права каждого ребенка на </w:t>
      </w:r>
      <w:r w:rsidRPr="00B63622">
        <w:rPr>
          <w:bCs/>
          <w:color w:val="000000"/>
          <w:sz w:val="32"/>
          <w:szCs w:val="32"/>
        </w:rPr>
        <w:t>охрану его жизни и здоровья. </w:t>
      </w:r>
      <w:r w:rsidRPr="00B63622">
        <w:rPr>
          <w:color w:val="000000"/>
          <w:sz w:val="32"/>
          <w:szCs w:val="32"/>
        </w:rPr>
        <w:t>Здоровье детей невозможно обеспечить без рационального питания, которое является необходимым условием их гармоничного роста, физического и нервно-психического развития, устойчивости к действиям инфекций и др. неблагоприятных факторов внешней среды. Правильно организованное питание обеспечивает организм всеми необходимыми  ему пищевыми веществами</w:t>
      </w:r>
      <w:r>
        <w:rPr>
          <w:color w:val="000000"/>
          <w:sz w:val="32"/>
          <w:szCs w:val="32"/>
        </w:rPr>
        <w:t xml:space="preserve"> </w:t>
      </w:r>
      <w:proofErr w:type="gramStart"/>
      <w:r w:rsidRPr="00B63622">
        <w:rPr>
          <w:color w:val="000000"/>
          <w:sz w:val="32"/>
          <w:szCs w:val="32"/>
        </w:rPr>
        <w:t xml:space="preserve">( </w:t>
      </w:r>
      <w:proofErr w:type="gramEnd"/>
      <w:r w:rsidRPr="00B63622">
        <w:rPr>
          <w:color w:val="000000"/>
          <w:sz w:val="32"/>
          <w:szCs w:val="32"/>
        </w:rPr>
        <w:t>белками, жирами, углеводами, ви</w:t>
      </w:r>
      <w:r>
        <w:rPr>
          <w:color w:val="000000"/>
          <w:sz w:val="32"/>
          <w:szCs w:val="32"/>
        </w:rPr>
        <w:t>таминами и минеральными солями),</w:t>
      </w:r>
      <w:r w:rsidRPr="00B63622">
        <w:rPr>
          <w:color w:val="000000"/>
          <w:sz w:val="32"/>
          <w:szCs w:val="32"/>
        </w:rPr>
        <w:t xml:space="preserve"> и энергией.</w:t>
      </w:r>
    </w:p>
    <w:p w:rsidR="00EF426E" w:rsidRPr="00B63622" w:rsidRDefault="00EF426E" w:rsidP="00EF426E">
      <w:pPr>
        <w:numPr>
          <w:ilvl w:val="0"/>
          <w:numId w:val="1"/>
        </w:numPr>
        <w:ind w:left="375"/>
        <w:textAlignment w:val="top"/>
        <w:rPr>
          <w:sz w:val="32"/>
          <w:szCs w:val="32"/>
        </w:rPr>
      </w:pPr>
      <w:r w:rsidRPr="00B63622">
        <w:rPr>
          <w:sz w:val="32"/>
          <w:szCs w:val="32"/>
        </w:rPr>
        <w:t> </w:t>
      </w:r>
      <w:r w:rsidRPr="00B63622">
        <w:rPr>
          <w:bCs/>
          <w:sz w:val="32"/>
          <w:szCs w:val="32"/>
        </w:rPr>
        <w:t>Основным принципом </w:t>
      </w:r>
      <w:r w:rsidRPr="00B63622">
        <w:rPr>
          <w:sz w:val="32"/>
          <w:szCs w:val="32"/>
        </w:rPr>
        <w:t>питания дошкольников  является </w:t>
      </w:r>
      <w:r w:rsidRPr="00B63622">
        <w:rPr>
          <w:bCs/>
          <w:iCs/>
          <w:sz w:val="32"/>
          <w:szCs w:val="32"/>
        </w:rPr>
        <w:t>максимальное разнообразие пищевых рационов, которое достигается путем использования достаточного ассортимента продуктов и различных способов кулинарной обработки. </w:t>
      </w:r>
      <w:proofErr w:type="gramStart"/>
      <w:r w:rsidRPr="00B63622">
        <w:rPr>
          <w:sz w:val="32"/>
          <w:szCs w:val="32"/>
        </w:rPr>
        <w:t>В повседневный рацион включены </w:t>
      </w:r>
      <w:r w:rsidRPr="00B63622">
        <w:rPr>
          <w:bCs/>
          <w:iCs/>
          <w:sz w:val="32"/>
          <w:szCs w:val="32"/>
        </w:rPr>
        <w:t>основные группы продуктов</w:t>
      </w:r>
      <w:r w:rsidRPr="00B63622">
        <w:rPr>
          <w:sz w:val="32"/>
          <w:szCs w:val="32"/>
        </w:rPr>
        <w:t> - мясо, рыба, молоко, яйца, фрукты, овощи, сахар, хлеб, крупы и др.</w:t>
      </w:r>
      <w:proofErr w:type="gramEnd"/>
    </w:p>
    <w:p w:rsidR="00EF426E" w:rsidRPr="00B63622" w:rsidRDefault="00EF426E" w:rsidP="00EF426E">
      <w:pPr>
        <w:numPr>
          <w:ilvl w:val="0"/>
          <w:numId w:val="1"/>
        </w:numPr>
        <w:ind w:left="375"/>
        <w:jc w:val="center"/>
        <w:textAlignment w:val="top"/>
        <w:rPr>
          <w:color w:val="000000"/>
          <w:sz w:val="32"/>
          <w:szCs w:val="32"/>
        </w:rPr>
      </w:pPr>
      <w:r w:rsidRPr="00B63622">
        <w:rPr>
          <w:color w:val="000000"/>
          <w:sz w:val="32"/>
          <w:szCs w:val="32"/>
        </w:rPr>
        <w:t>    Исключение из рациона питания продуктов и блюд, способных оказывать раздражающее действие на слизистую органов пищеварения, а также продуктов, которые могли бы привезти к ухудшению здоровья  у детей с хроническими заболеваниями</w:t>
      </w:r>
      <w:r>
        <w:rPr>
          <w:color w:val="000000"/>
          <w:sz w:val="32"/>
          <w:szCs w:val="32"/>
        </w:rPr>
        <w:t xml:space="preserve"> </w:t>
      </w:r>
      <w:r w:rsidRPr="00B63622">
        <w:rPr>
          <w:color w:val="000000"/>
          <w:sz w:val="32"/>
          <w:szCs w:val="32"/>
        </w:rPr>
        <w:t>(вне стадии обострения) или компенсированными функциональными нарушениями органов желудочно-кишечного тракта (щадящее питание).</w:t>
      </w:r>
    </w:p>
    <w:p w:rsidR="00EF426E" w:rsidRPr="00B63622" w:rsidRDefault="00EF426E" w:rsidP="00EF426E">
      <w:pPr>
        <w:numPr>
          <w:ilvl w:val="0"/>
          <w:numId w:val="1"/>
        </w:numPr>
        <w:ind w:left="375"/>
        <w:jc w:val="center"/>
        <w:textAlignment w:val="top"/>
        <w:rPr>
          <w:color w:val="000000"/>
          <w:sz w:val="32"/>
          <w:szCs w:val="32"/>
        </w:rPr>
      </w:pPr>
      <w:r w:rsidRPr="00B63622">
        <w:rPr>
          <w:color w:val="000000"/>
          <w:sz w:val="32"/>
          <w:szCs w:val="32"/>
        </w:rPr>
        <w:t>   Учет индивидуальных особенностей детей (в том числе непереносимость ими отдельных продуктов и блюд).</w:t>
      </w:r>
    </w:p>
    <w:p w:rsidR="00EF426E" w:rsidRPr="00B63622" w:rsidRDefault="00EF426E" w:rsidP="00EF426E">
      <w:pPr>
        <w:numPr>
          <w:ilvl w:val="0"/>
          <w:numId w:val="1"/>
        </w:numPr>
        <w:ind w:left="375"/>
        <w:jc w:val="center"/>
        <w:textAlignment w:val="top"/>
        <w:rPr>
          <w:color w:val="000000"/>
          <w:sz w:val="32"/>
          <w:szCs w:val="32"/>
        </w:rPr>
      </w:pPr>
      <w:r w:rsidRPr="00B63622">
        <w:rPr>
          <w:color w:val="000000"/>
          <w:sz w:val="32"/>
          <w:szCs w:val="32"/>
        </w:rPr>
        <w:t>    Обеспечение санитарно-эпидемиологической безопасности питания, включающее соблюдение всех санитарных требований к состоянию пищеблока, поставляемым продуктам питания, их транспортировке, хранению, приготовлению и раздаче блюд.</w:t>
      </w:r>
    </w:p>
    <w:p w:rsidR="00EF426E" w:rsidRDefault="00EF426E" w:rsidP="00EF426E">
      <w:pPr>
        <w:spacing w:before="30" w:after="30"/>
        <w:jc w:val="center"/>
        <w:textAlignment w:val="top"/>
        <w:rPr>
          <w:b/>
          <w:color w:val="000000"/>
          <w:sz w:val="32"/>
          <w:szCs w:val="32"/>
        </w:rPr>
      </w:pPr>
      <w:r w:rsidRPr="00B5315D">
        <w:rPr>
          <w:b/>
          <w:color w:val="000000"/>
          <w:sz w:val="32"/>
          <w:szCs w:val="32"/>
        </w:rPr>
        <w:t>  </w:t>
      </w:r>
    </w:p>
    <w:p w:rsidR="00EF426E" w:rsidRPr="00B5315D" w:rsidRDefault="00EF426E" w:rsidP="00EF426E">
      <w:pPr>
        <w:spacing w:before="30" w:after="30"/>
        <w:jc w:val="center"/>
        <w:textAlignment w:val="top"/>
        <w:rPr>
          <w:b/>
          <w:sz w:val="32"/>
          <w:szCs w:val="32"/>
        </w:rPr>
      </w:pPr>
      <w:r w:rsidRPr="00B5315D">
        <w:rPr>
          <w:b/>
          <w:color w:val="000000"/>
          <w:sz w:val="32"/>
          <w:szCs w:val="32"/>
        </w:rPr>
        <w:t> </w:t>
      </w:r>
      <w:r w:rsidRPr="00B5315D">
        <w:rPr>
          <w:b/>
          <w:bCs/>
          <w:color w:val="0000A0"/>
          <w:sz w:val="32"/>
          <w:szCs w:val="32"/>
        </w:rPr>
        <w:t>Уважаемые родители, пожалуйста, обратите внимание на следующие рекомендации:</w:t>
      </w:r>
    </w:p>
    <w:p w:rsidR="00EF426E" w:rsidRPr="00B63622" w:rsidRDefault="00EF426E" w:rsidP="00EF426E">
      <w:pPr>
        <w:numPr>
          <w:ilvl w:val="0"/>
          <w:numId w:val="2"/>
        </w:numPr>
        <w:ind w:left="375"/>
        <w:jc w:val="center"/>
        <w:textAlignment w:val="top"/>
        <w:rPr>
          <w:color w:val="000000"/>
          <w:sz w:val="32"/>
          <w:szCs w:val="32"/>
        </w:rPr>
      </w:pPr>
      <w:r w:rsidRPr="00B63622">
        <w:rPr>
          <w:color w:val="000000"/>
          <w:sz w:val="32"/>
          <w:szCs w:val="32"/>
        </w:rPr>
        <w:t xml:space="preserve">Питание ребенка в дошкольном учреждении и в семье должно сочетаться. С этой целью в каждой группе вывешивается меню.  Пожалуйста, внимательно, изучайте его, если у  вашего ребенка есть хронические заболевания и  какие-либо противопоказания  к </w:t>
      </w:r>
      <w:r w:rsidRPr="00B63622">
        <w:rPr>
          <w:color w:val="000000"/>
          <w:sz w:val="32"/>
          <w:szCs w:val="32"/>
        </w:rPr>
        <w:lastRenderedPageBreak/>
        <w:t>определенным продуктам питания предупредите об этом медицинскую сестру  и воспитателей группы.</w:t>
      </w:r>
    </w:p>
    <w:p w:rsidR="004D51A0" w:rsidRDefault="00EF426E" w:rsidP="00EF426E">
      <w:r w:rsidRPr="00B63622">
        <w:rPr>
          <w:color w:val="000000"/>
          <w:sz w:val="32"/>
          <w:szCs w:val="32"/>
        </w:rPr>
        <w:t> До отправления ребенка в детский сад не кормите его, т</w:t>
      </w:r>
      <w:r>
        <w:rPr>
          <w:color w:val="000000"/>
          <w:sz w:val="32"/>
          <w:szCs w:val="32"/>
        </w:rPr>
        <w:t>.к. это нарушает режим питания,</w:t>
      </w:r>
      <w:r w:rsidRPr="00B63622">
        <w:rPr>
          <w:color w:val="000000"/>
          <w:sz w:val="32"/>
          <w:szCs w:val="32"/>
        </w:rPr>
        <w:t xml:space="preserve"> пр</w:t>
      </w:r>
      <w:r>
        <w:rPr>
          <w:color w:val="000000"/>
          <w:sz w:val="32"/>
          <w:szCs w:val="32"/>
        </w:rPr>
        <w:t>иводит к снижению аппетита.</w:t>
      </w:r>
    </w:p>
    <w:sectPr w:rsidR="004D51A0" w:rsidSect="004D51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A335E3"/>
    <w:multiLevelType w:val="multilevel"/>
    <w:tmpl w:val="44500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1F90A92"/>
    <w:multiLevelType w:val="multilevel"/>
    <w:tmpl w:val="708E8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426E"/>
    <w:rsid w:val="004D51A0"/>
    <w:rsid w:val="00B72A37"/>
    <w:rsid w:val="00E6417D"/>
    <w:rsid w:val="00EF42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2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316</Words>
  <Characters>1806</Characters>
  <Application>Microsoft Office Word</Application>
  <DocSecurity>0</DocSecurity>
  <Lines>15</Lines>
  <Paragraphs>4</Paragraphs>
  <ScaleCrop>false</ScaleCrop>
  <Company>Home</Company>
  <LinksUpToDate>false</LinksUpToDate>
  <CharactersWithSpaces>2118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2012-06-28T05:57:00Z</dcterms:created>
  <dcterms:modified xsi:type="dcterms:W3CDTF">2012-06-28T06:33:00Z</dcterms:modified>
</cp:coreProperties>
</file>